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149988d" w14:textId="149988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846BCB">
        <w:rPr>
          <w:rFonts w:ascii="Arial" w:hAnsi="Arial" w:cs="Arial"/>
        </w:rPr>
        <w:t>303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846BCB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MAJIĆ GRADNJA d.o.o., Benkovačko Selo</w:t>
      </w:r>
      <w:r w:rsidRPr="00950D5F" w:rsidR="00846BCB">
        <w:rPr>
          <w:rFonts w:ascii="Arial" w:hAnsi="Arial" w:cs="Arial"/>
        </w:rPr>
        <w:t xml:space="preserve">, </w:t>
      </w:r>
      <w:r w:rsidR="00846BCB">
        <w:rPr>
          <w:rFonts w:ascii="Arial" w:hAnsi="Arial" w:cs="Arial"/>
        </w:rPr>
        <w:t>Benkovačko Selo 257, OIB: 39883423958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0B518C">
        <w:rPr>
          <w:rFonts w:ascii="Arial" w:hAnsi="Arial" w:cs="Arial"/>
        </w:rPr>
        <w:t>3</w:t>
      </w:r>
      <w:r w:rsidR="009F3FA2">
        <w:rPr>
          <w:rFonts w:ascii="Arial" w:hAnsi="Arial" w:cs="Arial"/>
        </w:rPr>
        <w:t>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Miroslav Majić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MAJIĆ GRADNJA d.o.o., Benkovačko Selo.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9F3FA2">
        <w:rPr>
          <w:rFonts w:ascii="Arial" w:hAnsi="Arial" w:cs="Arial"/>
        </w:rPr>
        <w:t>ERSTE</w:t>
      </w:r>
      <w:r>
        <w:rPr>
          <w:rFonts w:ascii="Arial" w:hAnsi="Arial" w:cs="Arial"/>
        </w:rPr>
        <w:t xml:space="preserve"> BANK</w:t>
      </w:r>
      <w:r w:rsidR="009F3FA2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9F3FA2">
        <w:rPr>
          <w:rFonts w:ascii="Arial" w:hAnsi="Arial" w:cs="Arial"/>
        </w:rPr>
        <w:t>ugradnja kamena i druge djelatnosti vezane za građevinu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 </w:t>
      </w:r>
      <w:r w:rsidR="009F3FA2">
        <w:rPr>
          <w:rFonts w:ascii="Arial" w:hAnsi="Arial" w:cs="Arial"/>
        </w:rPr>
        <w:t>ima četvero</w:t>
      </w:r>
      <w:r>
        <w:rPr>
          <w:rFonts w:ascii="Arial" w:hAnsi="Arial" w:cs="Arial"/>
        </w:rPr>
        <w:t xml:space="preserve"> zaposlenika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9F3FA2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</w:t>
      </w:r>
      <w:r w:rsidR="009F3FA2">
        <w:rPr>
          <w:rFonts w:ascii="Arial" w:hAnsi="Arial" w:cs="Arial"/>
        </w:rPr>
        <w:t xml:space="preserve"> ima kombi staro 8 godina, vrijedno oko 10.000,00 eura. Što se tiče nekretnine u Sesvetama navodi da ista ne pripada ovom trgovačkom društvu već da postoji trgovačko društvo istog imena MAJIĆ GRADNJA d.o.o. u </w:t>
      </w:r>
      <w:proofErr w:type="spellStart"/>
      <w:r w:rsidR="009F3FA2">
        <w:rPr>
          <w:rFonts w:ascii="Arial" w:hAnsi="Arial" w:cs="Arial"/>
        </w:rPr>
        <w:lastRenderedPageBreak/>
        <w:t>Sesvetema</w:t>
      </w:r>
      <w:proofErr w:type="spellEnd"/>
      <w:r w:rsidR="009F3FA2">
        <w:rPr>
          <w:rFonts w:ascii="Arial" w:hAnsi="Arial" w:cs="Arial"/>
        </w:rPr>
        <w:t>, i da se često događaju situacije poput ove. Što se tiče druge imovine navodi da ima  nešto sitnog alata. Potraživanja nema, ali obavlja i dovršava neke poslove koje će tek trebati naplatiti ukupno oko 20.000,00 eura.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9F3FA2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9F3FA2">
        <w:rPr>
          <w:rFonts w:ascii="Arial" w:hAnsi="Arial" w:cs="Arial"/>
        </w:rPr>
        <w:t>, zna da je riječ o blokadi od oko 17.000,00 eura i ista se odnosi na dugovanje poreza i doprinosa.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2 identična</w:t>
      </w:r>
      <w:r w:rsidRPr="00C93BF8">
        <w:rPr>
          <w:rFonts w:ascii="Arial" w:hAnsi="Arial" w:cs="Arial"/>
        </w:rPr>
        <w:t xml:space="preserve"> pečat</w:t>
      </w:r>
      <w:r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</w:t>
      </w:r>
      <w:r w:rsidR="009F3FA2">
        <w:rPr>
          <w:rFonts w:ascii="Arial" w:hAnsi="Arial" w:cs="Arial"/>
        </w:rPr>
        <w:t>jedan  se nalazi</w:t>
      </w:r>
      <w:r>
        <w:rPr>
          <w:rFonts w:ascii="Arial" w:hAnsi="Arial" w:cs="Arial"/>
        </w:rPr>
        <w:t xml:space="preserve"> kod njega</w:t>
      </w:r>
      <w:r w:rsidR="009F3FA2">
        <w:rPr>
          <w:rFonts w:ascii="Arial" w:hAnsi="Arial" w:cs="Arial"/>
        </w:rPr>
        <w:t xml:space="preserve"> a jedan kod knjigovođe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9F3FA2">
        <w:rPr>
          <w:rFonts w:ascii="Arial" w:hAnsi="Arial" w:cs="Arial"/>
        </w:rPr>
        <w:t xml:space="preserve">se vodi u ACT SERVISU Benkovac kod Anđele </w:t>
      </w:r>
      <w:proofErr w:type="spellStart"/>
      <w:r w:rsidR="009F3FA2">
        <w:rPr>
          <w:rFonts w:ascii="Arial" w:hAnsi="Arial" w:cs="Arial"/>
        </w:rPr>
        <w:t>Lepur</w:t>
      </w:r>
      <w:proofErr w:type="spellEnd"/>
      <w:r>
        <w:rPr>
          <w:rFonts w:ascii="Arial" w:hAnsi="Arial" w:cs="Arial"/>
        </w:rPr>
        <w:t xml:space="preserve"> </w:t>
      </w:r>
      <w:r w:rsidR="009F3FA2">
        <w:rPr>
          <w:rFonts w:ascii="Arial" w:hAnsi="Arial" w:cs="Arial"/>
        </w:rPr>
        <w:t xml:space="preserve">i dokumentacija </w:t>
      </w:r>
      <w:r>
        <w:rPr>
          <w:rFonts w:ascii="Arial" w:hAnsi="Arial" w:cs="Arial"/>
        </w:rPr>
        <w:t xml:space="preserve">se nalazi </w:t>
      </w:r>
      <w:r w:rsidR="009F3FA2">
        <w:rPr>
          <w:rFonts w:ascii="Arial" w:hAnsi="Arial" w:cs="Arial"/>
        </w:rPr>
        <w:t>dijelom kod njega a dijelom kod knjigovođe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Miroslav Majić</w:t>
      </w:r>
      <w:r w:rsidRPr="00C93BF8">
        <w:rPr>
          <w:rFonts w:ascii="Arial" w:hAnsi="Arial" w:cs="Arial"/>
        </w:rPr>
        <w:t xml:space="preserve"> navodi da je </w:t>
      </w:r>
      <w:r>
        <w:rPr>
          <w:rFonts w:ascii="Arial" w:hAnsi="Arial" w:cs="Arial"/>
        </w:rPr>
        <w:t xml:space="preserve">njegov </w:t>
      </w:r>
      <w:r w:rsidRPr="00C93BF8">
        <w:rPr>
          <w:rFonts w:ascii="Arial" w:hAnsi="Arial" w:cs="Arial"/>
        </w:rPr>
        <w:t xml:space="preserve">broj mobitela: </w:t>
      </w:r>
      <w:r w:rsidR="009F3FA2">
        <w:rPr>
          <w:rFonts w:ascii="Arial" w:hAnsi="Arial" w:cs="Arial"/>
        </w:rPr>
        <w:t>095/528-4438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9F3FA2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9F3FA2">
        <w:rPr>
          <w:rFonts w:ascii="Arial" w:hAnsi="Arial" w:cs="Arial"/>
        </w:rPr>
        <w:t>može nastaviti poslovanje i da mu je to namjera, pa moli odgodu odluke.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9F3FA2" w:rsidP="009F3FA2" w:rsidRDefault="009F3FA2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8:</w:t>
      </w:r>
      <w:r>
        <w:rPr>
          <w:rFonts w:ascii="Arial" w:hAnsi="Arial" w:cs="Arial"/>
        </w:rPr>
        <w:t>39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9F3FA2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F3FA2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9F3FA2">
      <w:rPr>
        <w:rFonts w:ascii="Arial" w:hAnsi="Arial" w:cs="Arial"/>
      </w:rPr>
      <w:t>303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9F3FA2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44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3FA2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4449" v:ext="edit"/>
    <o:shapelayout v:ext="edit">
      <o:idmap data="1" v:ext="edit"/>
    </o:shapelayout>
  </w:shapeDefaults>
  <w:decimalSymbol w:val=","/>
  <w:listSeparator w:val=";"/>
  <w14:docId w14:val="6D03DDE3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5895684-C917-47AE-923F-E13BD66121C1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422</properties:Words>
  <properties:Characters>2412</properties:Characters>
  <properties:Lines>20</properties:Lines>
  <properties:Paragraphs>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2023-11-21T14:03:00Z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2023-11-22T07:39:00Z</dcterms:modified>
  <cp:revision>4</cp:revision>
  <dc:title>REPUBLIKA HRVATSKA</dc:title>
</cp:coreProperties>
</file>